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center" w:pos="4606" w:leader="none"/>
        </w:tabs>
        <w:jc w:val="left"/>
        <w:rPr>
          <w:rFonts w:ascii="Calibri" w:hAnsi="Calibri"/>
          <w:b/>
          <w:b/>
          <w:bCs/>
        </w:rPr>
      </w:pPr>
      <w:r>
        <w:rPr>
          <w:rFonts w:cs="Times New Roman" w:ascii="Calibri" w:hAnsi="Calibri"/>
          <w:b/>
          <w:bCs/>
          <w:sz w:val="24"/>
          <w:szCs w:val="24"/>
        </w:rPr>
        <w:t>PORTARIA Nº 0</w:t>
      </w:r>
      <w:r>
        <w:rPr>
          <w:rFonts w:cs="Times New Roman" w:ascii="Calibri" w:hAnsi="Calibri"/>
          <w:b/>
          <w:bCs/>
          <w:sz w:val="24"/>
          <w:szCs w:val="24"/>
        </w:rPr>
        <w:t>31 DE 19 DE MARÇO DE 2019</w:t>
      </w:r>
      <w:r>
        <w:rPr>
          <w:rFonts w:cs="Times New Roman" w:ascii="Calibri" w:hAnsi="Calibri"/>
          <w:b/>
          <w:bCs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center" w:pos="4606" w:leader="none"/>
        </w:tabs>
        <w:jc w:val="left"/>
        <w:rPr>
          <w:rFonts w:cs="Times New Roman"/>
          <w:sz w:val="24"/>
          <w:szCs w:val="24"/>
        </w:rPr>
      </w:pPr>
      <w:r>
        <w:rPr>
          <w:rFonts w:ascii="Calibri" w:hAnsi="Calibri"/>
          <w:b/>
          <w:bCs/>
        </w:rPr>
      </w:r>
    </w:p>
    <w:p>
      <w:pPr>
        <w:pStyle w:val="Normal"/>
        <w:tabs>
          <w:tab w:val="clear" w:pos="708"/>
          <w:tab w:val="center" w:pos="4606" w:leader="none"/>
        </w:tabs>
        <w:jc w:val="left"/>
        <w:rPr>
          <w:rFonts w:cs="Times New Roman"/>
          <w:sz w:val="24"/>
          <w:szCs w:val="24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"/>
        <w:widowControl w:val="false"/>
        <w:tabs>
          <w:tab w:val="clear" w:pos="708"/>
          <w:tab w:val="center" w:pos="4606" w:leader="none"/>
        </w:tabs>
        <w:suppressAutoHyphens w:val="true"/>
        <w:bidi w:val="0"/>
        <w:ind w:left="5046" w:right="0" w:hanging="0"/>
        <w:jc w:val="left"/>
        <w:textAlignment w:val="baseline"/>
        <w:rPr>
          <w:rFonts w:ascii="Calibri" w:hAnsi="Calibri"/>
          <w:b w:val="false"/>
          <w:b w:val="false"/>
          <w:bCs w:val="false"/>
        </w:rPr>
      </w:pPr>
      <w:bookmarkStart w:id="0" w:name="__DdeLink__1304_3657414255"/>
      <w:r>
        <w:rPr>
          <w:rFonts w:cs="Times New Roman" w:ascii="Calibri" w:hAnsi="Calibri"/>
          <w:b w:val="false"/>
          <w:bCs w:val="false"/>
          <w:sz w:val="24"/>
          <w:szCs w:val="24"/>
        </w:rPr>
        <w:t>“</w:t>
      </w:r>
      <w:r>
        <w:rPr>
          <w:rFonts w:cs="Times New Roman" w:ascii="Calibri" w:hAnsi="Calibri"/>
          <w:b w:val="false"/>
          <w:bCs w:val="false"/>
          <w:sz w:val="24"/>
          <w:szCs w:val="24"/>
        </w:rPr>
        <w:t xml:space="preserve">Autoriza Servidor a conduzir o veículo do Legislativo” </w:t>
      </w:r>
      <w:bookmarkEnd w:id="0"/>
    </w:p>
    <w:p>
      <w:pPr>
        <w:pStyle w:val="Normal"/>
        <w:tabs>
          <w:tab w:val="clear" w:pos="708"/>
          <w:tab w:val="center" w:pos="4606" w:leader="none"/>
        </w:tabs>
        <w:jc w:val="left"/>
        <w:rPr>
          <w:rFonts w:cs="Times New Roman"/>
          <w:sz w:val="24"/>
          <w:szCs w:val="24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"/>
        <w:tabs>
          <w:tab w:val="clear" w:pos="708"/>
          <w:tab w:val="center" w:pos="4606" w:leader="none"/>
        </w:tabs>
        <w:jc w:val="left"/>
        <w:rPr>
          <w:rFonts w:cs="Times New Roman"/>
          <w:sz w:val="24"/>
          <w:szCs w:val="24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"/>
        <w:tabs>
          <w:tab w:val="clear" w:pos="708"/>
          <w:tab w:val="center" w:pos="4606" w:leader="none"/>
        </w:tabs>
        <w:jc w:val="left"/>
        <w:rPr>
          <w:rFonts w:ascii="Calibri" w:hAnsi="Calibri"/>
          <w:b w:val="false"/>
          <w:b w:val="false"/>
          <w:bCs w:val="false"/>
        </w:rPr>
      </w:pPr>
      <w:r>
        <w:rPr>
          <w:rFonts w:cs="Times New Roman" w:ascii="Calibri" w:hAnsi="Calibri"/>
          <w:b w:val="false"/>
          <w:bCs w:val="false"/>
          <w:sz w:val="24"/>
          <w:szCs w:val="24"/>
        </w:rPr>
        <w:tab/>
        <w:t xml:space="preserve">              O Presidente da Câmara Municipal de Santana da Vargem, no uso das atribuições que lhe confere o inciso XXIII, do artigo 30 do Regimento Interno da Câmara Municipal,</w:t>
      </w:r>
    </w:p>
    <w:p>
      <w:pPr>
        <w:pStyle w:val="Normal"/>
        <w:tabs>
          <w:tab w:val="clear" w:pos="708"/>
          <w:tab w:val="center" w:pos="4606" w:leader="none"/>
        </w:tabs>
        <w:jc w:val="left"/>
        <w:rPr>
          <w:rFonts w:ascii="Calibri" w:hAnsi="Calibri"/>
          <w:b w:val="false"/>
          <w:b w:val="false"/>
          <w:bCs w:val="false"/>
        </w:rPr>
      </w:pPr>
      <w:r>
        <w:rPr>
          <w:rFonts w:cs="Times New Roman" w:ascii="Calibri" w:hAnsi="Calibri"/>
          <w:b w:val="false"/>
          <w:bCs w:val="false"/>
          <w:sz w:val="24"/>
          <w:szCs w:val="24"/>
        </w:rPr>
        <w:tab/>
      </w:r>
    </w:p>
    <w:p>
      <w:pPr>
        <w:pStyle w:val="Normal"/>
        <w:tabs>
          <w:tab w:val="clear" w:pos="708"/>
          <w:tab w:val="center" w:pos="505" w:leader="none"/>
        </w:tabs>
        <w:jc w:val="left"/>
        <w:rPr>
          <w:rFonts w:ascii="Calibri" w:hAnsi="Calibri"/>
          <w:b w:val="false"/>
          <w:b w:val="false"/>
          <w:bCs w:val="false"/>
        </w:rPr>
      </w:pPr>
      <w:r>
        <w:rPr>
          <w:rFonts w:cs="Times New Roman" w:ascii="Calibri" w:hAnsi="Calibri"/>
          <w:b w:val="false"/>
          <w:bCs w:val="false"/>
          <w:sz w:val="24"/>
          <w:szCs w:val="24"/>
        </w:rPr>
        <w:tab/>
        <w:tab/>
        <w:t>RESOLVE:</w:t>
      </w:r>
    </w:p>
    <w:p>
      <w:pPr>
        <w:pStyle w:val="Normal"/>
        <w:tabs>
          <w:tab w:val="clear" w:pos="708"/>
          <w:tab w:val="center" w:pos="4606" w:leader="none"/>
        </w:tabs>
        <w:jc w:val="both"/>
        <w:rPr>
          <w:rFonts w:cs="Times New Roman"/>
          <w:sz w:val="24"/>
          <w:szCs w:val="24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"/>
        <w:jc w:val="both"/>
        <w:rPr>
          <w:rFonts w:ascii="Calibri" w:hAnsi="Calibri"/>
          <w:b w:val="false"/>
          <w:b w:val="false"/>
          <w:bCs w:val="false"/>
        </w:rPr>
      </w:pPr>
      <w:r>
        <w:rPr>
          <w:rFonts w:cs="Times New Roman" w:ascii="Calibri" w:hAnsi="Calibri"/>
          <w:b w:val="false"/>
          <w:bCs w:val="false"/>
          <w:sz w:val="24"/>
          <w:szCs w:val="24"/>
        </w:rPr>
        <w:tab/>
        <w:t xml:space="preserve">Art. 1º - Fica o Servidor, Felipe Tomé Mota e Silva, ocupante do cargo de Procurador Legislativo, portador do RG n°437.669.52X SSP-SP, CPF 087.180.796-36, portador da CNH n° 10923546-34, registro 036739834-66, categoria B, expedida pelo DETRAN-MG, </w:t>
      </w:r>
      <w:r>
        <w:rPr>
          <w:rFonts w:cs="Times New Roman" w:ascii="Calibri" w:hAnsi="Calibri"/>
          <w:b w:val="false"/>
          <w:bCs w:val="false"/>
          <w:sz w:val="24"/>
          <w:szCs w:val="24"/>
        </w:rPr>
        <w:t xml:space="preserve">e o Presidente do Legislativo, Luiz Felipe Mendonça Rodrigues, </w:t>
      </w:r>
      <w:r>
        <w:rPr>
          <w:rFonts w:cs="Times New Roman" w:ascii="Calibri" w:hAnsi="Calibri"/>
          <w:b w:val="false"/>
          <w:bCs w:val="false"/>
          <w:sz w:val="24"/>
          <w:szCs w:val="24"/>
        </w:rPr>
        <w:t>portador do RG nº MG14950863, SSP, CPF 097.973.996-99, portador da CNH nº 1638857377, categoria B, expedida pelo DETRAN-MG</w:t>
      </w:r>
      <w:r>
        <w:rPr>
          <w:rFonts w:cs="Times New Roman" w:ascii="Calibri" w:hAnsi="Calibri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Calibri" w:hAnsi="Calibri"/>
          <w:b w:val="false"/>
          <w:bCs w:val="false"/>
          <w:sz w:val="24"/>
          <w:szCs w:val="24"/>
        </w:rPr>
        <w:t xml:space="preserve"> autorizado</w:t>
      </w:r>
      <w:r>
        <w:rPr>
          <w:rFonts w:cs="Times New Roman" w:ascii="Calibri" w:hAnsi="Calibri"/>
          <w:b w:val="false"/>
          <w:bCs w:val="false"/>
          <w:sz w:val="24"/>
          <w:szCs w:val="24"/>
        </w:rPr>
        <w:t>s</w:t>
      </w:r>
      <w:r>
        <w:rPr>
          <w:rFonts w:cs="Times New Roman" w:ascii="Calibri" w:hAnsi="Calibri"/>
          <w:b w:val="false"/>
          <w:bCs w:val="false"/>
          <w:sz w:val="24"/>
          <w:szCs w:val="24"/>
        </w:rPr>
        <w:t xml:space="preserve"> a conduzir o veículo da Câmara Municipal de Santana da Vargem de placa PXO-8225, com a finalidade de </w:t>
      </w:r>
      <w:r>
        <w:rPr>
          <w:rFonts w:cs="Times New Roman" w:ascii="Calibri" w:hAnsi="Calibri"/>
          <w:b w:val="false"/>
          <w:bCs w:val="false"/>
          <w:sz w:val="24"/>
          <w:szCs w:val="24"/>
        </w:rPr>
        <w:t xml:space="preserve">ir </w:t>
      </w:r>
      <w:r>
        <w:rPr>
          <w:rFonts w:cs="Times New Roman" w:ascii="Calibri" w:hAnsi="Calibri"/>
          <w:b w:val="false"/>
          <w:bCs w:val="false"/>
          <w:sz w:val="24"/>
          <w:szCs w:val="24"/>
        </w:rPr>
        <w:t xml:space="preserve">à cidade de Belo Horizonte do dia </w:t>
      </w:r>
      <w:r>
        <w:rPr>
          <w:rFonts w:cs="Times New Roman" w:ascii="Calibri" w:hAnsi="Calibri"/>
          <w:b w:val="false"/>
          <w:bCs w:val="false"/>
          <w:sz w:val="24"/>
          <w:szCs w:val="24"/>
        </w:rPr>
        <w:t>20 de março de 2019</w:t>
      </w:r>
      <w:r>
        <w:rPr>
          <w:rFonts w:cs="Times New Roman" w:ascii="Calibri" w:hAnsi="Calibri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Calibri" w:hAnsi="Calibri"/>
          <w:b w:val="false"/>
          <w:bCs w:val="false"/>
          <w:sz w:val="24"/>
          <w:szCs w:val="24"/>
        </w:rPr>
        <w:t>para participarem de uma reunião na COPASA.</w:t>
      </w:r>
    </w:p>
    <w:p>
      <w:pPr>
        <w:pStyle w:val="Normal"/>
        <w:tabs>
          <w:tab w:val="clear" w:pos="708"/>
          <w:tab w:val="center" w:pos="4606" w:leader="none"/>
        </w:tabs>
        <w:jc w:val="center"/>
        <w:rPr>
          <w:rFonts w:cs="Times New Roman"/>
          <w:sz w:val="24"/>
          <w:szCs w:val="24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</w:rPr>
      </w:pPr>
      <w:r>
        <w:rPr>
          <w:rFonts w:cs="Times New Roman" w:ascii="Calibri" w:hAnsi="Calibri"/>
          <w:b w:val="false"/>
          <w:bCs w:val="false"/>
          <w:sz w:val="24"/>
          <w:szCs w:val="24"/>
        </w:rPr>
        <w:tab/>
        <w:t xml:space="preserve">Art. 2º Esta portaria entra em vigor na data de sua publicação. </w:t>
      </w:r>
    </w:p>
    <w:p>
      <w:pPr>
        <w:pStyle w:val="Normal"/>
        <w:tabs>
          <w:tab w:val="clear" w:pos="708"/>
          <w:tab w:val="center" w:pos="4606" w:leader="none"/>
        </w:tabs>
        <w:jc w:val="left"/>
        <w:rPr>
          <w:rFonts w:cs="Times New Roman"/>
          <w:sz w:val="24"/>
          <w:szCs w:val="24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"/>
        <w:tabs>
          <w:tab w:val="clear" w:pos="708"/>
          <w:tab w:val="center" w:pos="4606" w:leader="none"/>
        </w:tabs>
        <w:jc w:val="left"/>
        <w:rPr>
          <w:rFonts w:cs="Times New Roman"/>
          <w:sz w:val="24"/>
          <w:szCs w:val="24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"/>
        <w:tabs>
          <w:tab w:val="clear" w:pos="708"/>
          <w:tab w:val="center" w:pos="4606" w:leader="none"/>
        </w:tabs>
        <w:jc w:val="left"/>
        <w:rPr>
          <w:rFonts w:ascii="Calibri" w:hAnsi="Calibri"/>
          <w:b w:val="false"/>
          <w:b w:val="false"/>
          <w:bCs w:val="false"/>
        </w:rPr>
      </w:pPr>
      <w:r>
        <w:rPr>
          <w:rFonts w:cs="Times New Roman" w:ascii="Calibri" w:hAnsi="Calibri"/>
          <w:b w:val="false"/>
          <w:bCs w:val="false"/>
          <w:sz w:val="24"/>
          <w:szCs w:val="24"/>
        </w:rPr>
        <w:t xml:space="preserve">Santana da Vargem - MG, </w:t>
      </w:r>
      <w:r>
        <w:rPr>
          <w:rFonts w:cs="Times New Roman" w:ascii="Calibri" w:hAnsi="Calibri"/>
          <w:b w:val="false"/>
          <w:bCs w:val="false"/>
          <w:sz w:val="24"/>
          <w:szCs w:val="24"/>
        </w:rPr>
        <w:t xml:space="preserve">19 de </w:t>
      </w:r>
      <w:r>
        <w:rPr>
          <w:rFonts w:cs="Times New Roman" w:ascii="Calibri" w:hAnsi="Calibri"/>
          <w:b w:val="false"/>
          <w:bCs w:val="false"/>
          <w:sz w:val="24"/>
          <w:szCs w:val="24"/>
        </w:rPr>
        <w:t>março</w:t>
      </w:r>
      <w:r>
        <w:rPr>
          <w:rFonts w:cs="Times New Roman" w:ascii="Calibri" w:hAnsi="Calibri"/>
          <w:b w:val="false"/>
          <w:bCs w:val="false"/>
          <w:sz w:val="24"/>
          <w:szCs w:val="24"/>
        </w:rPr>
        <w:t xml:space="preserve"> de 2018.</w:t>
      </w:r>
    </w:p>
    <w:p>
      <w:pPr>
        <w:pStyle w:val="Normal"/>
        <w:tabs>
          <w:tab w:val="clear" w:pos="708"/>
          <w:tab w:val="center" w:pos="4606" w:leader="none"/>
        </w:tabs>
        <w:jc w:val="left"/>
        <w:rPr>
          <w:rFonts w:cs="Times New Roman"/>
          <w:sz w:val="24"/>
          <w:szCs w:val="24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"/>
        <w:tabs>
          <w:tab w:val="clear" w:pos="708"/>
          <w:tab w:val="center" w:pos="4606" w:leader="none"/>
        </w:tabs>
        <w:jc w:val="left"/>
        <w:rPr>
          <w:rFonts w:cs="Times New Roman"/>
          <w:sz w:val="24"/>
          <w:szCs w:val="24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"/>
        <w:tabs>
          <w:tab w:val="clear" w:pos="708"/>
          <w:tab w:val="center" w:pos="4606" w:leader="none"/>
        </w:tabs>
        <w:jc w:val="left"/>
        <w:rPr>
          <w:rFonts w:cs="Times New Roman"/>
          <w:sz w:val="24"/>
          <w:szCs w:val="24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"/>
        <w:tabs>
          <w:tab w:val="clear" w:pos="708"/>
          <w:tab w:val="center" w:pos="4606" w:leader="none"/>
        </w:tabs>
        <w:jc w:val="left"/>
        <w:rPr>
          <w:rFonts w:cs="Times New Roman"/>
          <w:sz w:val="24"/>
          <w:szCs w:val="24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"/>
        <w:tabs>
          <w:tab w:val="clear" w:pos="708"/>
          <w:tab w:val="center" w:pos="4606" w:leader="none"/>
        </w:tabs>
        <w:jc w:val="left"/>
        <w:rPr>
          <w:rFonts w:cs="Times New Roman"/>
          <w:sz w:val="24"/>
          <w:szCs w:val="24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"/>
        <w:tabs>
          <w:tab w:val="clear" w:pos="708"/>
          <w:tab w:val="center" w:pos="4606" w:leader="none"/>
        </w:tabs>
        <w:jc w:val="center"/>
        <w:rPr>
          <w:rFonts w:ascii="Calibri" w:hAnsi="Calibri"/>
          <w:b w:val="false"/>
          <w:b w:val="false"/>
          <w:bCs w:val="false"/>
        </w:rPr>
      </w:pPr>
      <w:r>
        <w:rPr>
          <w:rFonts w:cs="Times New Roman" w:ascii="Calibri" w:hAnsi="Calibri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Calibri" w:hAnsi="Calibri"/>
          <w:b w:val="false"/>
          <w:bCs w:val="false"/>
          <w:sz w:val="24"/>
          <w:szCs w:val="24"/>
        </w:rPr>
        <w:t>__________________________________________</w:t>
      </w:r>
    </w:p>
    <w:p>
      <w:pPr>
        <w:pStyle w:val="Normal"/>
        <w:tabs>
          <w:tab w:val="clear" w:pos="708"/>
          <w:tab w:val="center" w:pos="4606" w:leader="none"/>
        </w:tabs>
        <w:jc w:val="center"/>
        <w:rPr>
          <w:rFonts w:ascii="Calibri" w:hAnsi="Calibri"/>
          <w:b/>
          <w:b/>
          <w:bCs/>
        </w:rPr>
      </w:pPr>
      <w:r>
        <w:rPr>
          <w:rFonts w:cs="Times New Roman" w:ascii="Calibri" w:hAnsi="Calibri"/>
          <w:b/>
          <w:bCs/>
          <w:sz w:val="24"/>
          <w:szCs w:val="24"/>
        </w:rPr>
        <w:t>LUIZ FELIPE MENDONÇA RODRIGUES</w:t>
      </w:r>
    </w:p>
    <w:p>
      <w:pPr>
        <w:pStyle w:val="Normal"/>
        <w:tabs>
          <w:tab w:val="clear" w:pos="708"/>
          <w:tab w:val="center" w:pos="4606" w:leader="none"/>
        </w:tabs>
        <w:jc w:val="center"/>
        <w:rPr>
          <w:rFonts w:ascii="Calibri" w:hAnsi="Calibri"/>
          <w:b w:val="false"/>
          <w:b w:val="false"/>
          <w:bCs w:val="false"/>
        </w:rPr>
      </w:pPr>
      <w:r>
        <w:rPr>
          <w:rFonts w:cs="Times New Roman" w:ascii="Calibri" w:hAnsi="Calibri"/>
          <w:b w:val="false"/>
          <w:bCs w:val="false"/>
          <w:sz w:val="24"/>
          <w:szCs w:val="24"/>
        </w:rPr>
        <w:t xml:space="preserve">PRESIDENTE DA CÂMARA MUNICIPAL </w:t>
      </w:r>
    </w:p>
    <w:sectPr>
      <w:headerReference w:type="default" r:id="rId2"/>
      <w:footerReference w:type="default" r:id="rId3"/>
      <w:type w:val="nextPage"/>
      <w:pgSz w:w="11906" w:h="16838"/>
      <w:pgMar w:left="1560" w:right="1133" w:header="709" w:top="2410" w:footer="709" w:bottom="1418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t xml:space="preserve">Página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1</w:t>
    </w:r>
    <w:r>
      <w:rPr>
        <w:sz w:val="24"/>
        <w:b/>
        <w:szCs w:val="24"/>
        <w:bCs/>
      </w:rPr>
      <w:fldChar w:fldCharType="end"/>
    </w:r>
    <w:r>
      <w:rPr/>
      <w:t xml:space="preserve"> de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1</w:t>
    </w:r>
    <w:r>
      <w:rPr>
        <w:sz w:val="24"/>
        <w:b/>
        <w:szCs w:val="24"/>
        <w:bCs/>
      </w:rPr>
      <w:fldChar w:fldCharType="end"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spacing w:lineRule="auto" w:line="240" w:before="0" w:after="0"/>
      <w:jc w:val="center"/>
      <w:rPr>
        <w:rFonts w:ascii="Times New Roman" w:hAnsi="Times New Roman" w:cs="Times New Roman"/>
        <w:b/>
        <w:b/>
        <w:sz w:val="32"/>
        <w:szCs w:val="32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-695325</wp:posOffset>
          </wp:positionH>
          <wp:positionV relativeFrom="paragraph">
            <wp:posOffset>-193040</wp:posOffset>
          </wp:positionV>
          <wp:extent cx="1047750" cy="1057275"/>
          <wp:effectExtent l="0" t="0" r="0" b="0"/>
          <wp:wrapNone/>
          <wp:docPr id="1" name="Imagem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b/>
        <w:sz w:val="32"/>
        <w:szCs w:val="32"/>
      </w:rPr>
      <w:t>C</w:t>
    </w:r>
    <w:r>
      <w:rPr>
        <w:rFonts w:cs="Times New Roman" w:ascii="Times New Roman" w:hAnsi="Times New Roman"/>
        <w:b/>
        <w:sz w:val="32"/>
        <w:szCs w:val="32"/>
      </w:rPr>
      <w:t>ÂMARA MUNICIPAL DE SANTANA DA VARGEM</w:t>
    </w:r>
  </w:p>
  <w:p>
    <w:pPr>
      <w:pStyle w:val="Standard"/>
      <w:spacing w:lineRule="auto" w:line="240" w:before="0" w:after="0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PRAÇA PREFEITO HERNANI PEREIRA SCATOLINO Nº 50</w:t>
    </w:r>
  </w:p>
  <w:p>
    <w:pPr>
      <w:pStyle w:val="Standard"/>
      <w:spacing w:lineRule="auto" w:line="240" w:before="0" w:after="0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FONE (35) 3858 – 1229</w:t>
    </w:r>
  </w:p>
  <w:p>
    <w:pPr>
      <w:pStyle w:val="Standard"/>
      <w:spacing w:lineRule="auto" w:line="240" w:before="0" w:after="0"/>
      <w:jc w:val="center"/>
      <w:rPr>
        <w:rFonts w:ascii="Times New Roman" w:hAnsi="Times New Roman" w:cs="Times New Roman"/>
        <w:b/>
        <w:b/>
        <w:sz w:val="24"/>
        <w:szCs w:val="24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 wp14:anchorId="25919354">
              <wp:simplePos x="0" y="0"/>
              <wp:positionH relativeFrom="column">
                <wp:posOffset>358775</wp:posOffset>
              </wp:positionH>
              <wp:positionV relativeFrom="paragraph">
                <wp:posOffset>423545</wp:posOffset>
              </wp:positionV>
              <wp:extent cx="5886450" cy="1270"/>
              <wp:effectExtent l="0" t="0" r="21660" b="19050"/>
              <wp:wrapNone/>
              <wp:docPr id="2" name="Conector reto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85640" cy="0"/>
                      </a:xfrm>
                      <a:prstGeom prst="line">
                        <a:avLst/>
                      </a:prstGeom>
                      <a:ln w="255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8.25pt,33.35pt" to="491.65pt,33.35pt" ID="Conector reto 4" stroked="t" style="position:absolute" wp14:anchorId="25919354">
              <v:stroke color="black" weight="25560" joinstyle="round" endcap="flat"/>
              <v:fill o:detectmouseclick="t" on="false"/>
            </v:line>
          </w:pict>
        </mc:Fallback>
      </mc:AlternateContent>
    </w:r>
    <w:r>
      <w:rPr>
        <w:rFonts w:cs="Times New Roman" w:ascii="Times New Roman" w:hAnsi="Times New Roman"/>
        <w:b/>
        <w:sz w:val="24"/>
        <w:szCs w:val="24"/>
      </w:rPr>
      <w:t>Site: santanadavargem.mg.leg.br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  <w:textAlignment w:val="baseline"/>
    </w:pPr>
    <w:rPr>
      <w:rFonts w:ascii="Calibri" w:hAnsi="Calibri" w:eastAsia="Segoe UI" w:cs="Tahoma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next w:val="Standard"/>
    <w:qFormat/>
    <w:pPr>
      <w:keepNext w:val="true"/>
      <w:keepLines/>
      <w:widowControl w:val="false"/>
      <w:bidi w:val="0"/>
      <w:spacing w:before="480" w:after="0"/>
      <w:jc w:val="left"/>
      <w:textAlignment w:val="baseline"/>
      <w:outlineLvl w:val="0"/>
    </w:pPr>
    <w:rPr>
      <w:rFonts w:ascii="Cambria" w:hAnsi="Cambria" w:eastAsia="Segoe UI" w:cs="Tahoma"/>
      <w:b/>
      <w:bCs/>
      <w:color w:val="365F91"/>
      <w:kern w:val="0"/>
      <w:sz w:val="28"/>
      <w:szCs w:val="28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Internetlink" w:customStyle="1">
    <w:name w:val="Internet link"/>
    <w:basedOn w:val="DefaultParagraphFont"/>
    <w:qFormat/>
    <w:rPr>
      <w:color w:val="0000FF"/>
      <w:u w:val="single"/>
    </w:rPr>
  </w:style>
  <w:style w:type="character" w:styleId="Ttulo1Char" w:customStyle="1">
    <w:name w:val="Título 1 Char"/>
    <w:basedOn w:val="DefaultParagraphFont"/>
    <w:qFormat/>
    <w:rPr>
      <w:rFonts w:ascii="Cambria" w:hAnsi="Cambria" w:eastAsia="Segoe UI" w:cs="Tahoma"/>
      <w:b/>
      <w:bCs/>
      <w:color w:val="365F91"/>
      <w:sz w:val="28"/>
      <w:szCs w:val="28"/>
    </w:rPr>
  </w:style>
  <w:style w:type="character" w:styleId="Appleconvertedspace" w:customStyle="1">
    <w:name w:val="apple-converted-space"/>
    <w:basedOn w:val="DefaultParagraphFont"/>
    <w:qFormat/>
    <w:rPr/>
  </w:style>
  <w:style w:type="character" w:styleId="TextodebaloChar" w:customStyle="1">
    <w:name w:val="Texto de balão Char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RecuodecorpodetextoChar" w:customStyle="1">
    <w:name w:val="Recuo de corpo de text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Marcas" w:customStyle="1">
    <w:name w:val="Marcas"/>
    <w:qFormat/>
    <w:rPr/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stLabel37">
    <w:name w:val="ListLabel 37"/>
    <w:qFormat/>
    <w:rPr>
      <w:rFonts w:ascii="Arial" w:hAnsi="Arial"/>
      <w:color w:val="000000"/>
      <w:sz w:val="24"/>
      <w:szCs w:val="24"/>
      <w:u w:val="none"/>
    </w:rPr>
  </w:style>
  <w:style w:type="character" w:styleId="Smbolosdenumerao">
    <w:name w:val="Símbolos de numeração"/>
    <w:qFormat/>
    <w:rPr/>
  </w:style>
  <w:style w:type="character" w:styleId="ListLabel38">
    <w:name w:val="ListLabel 38"/>
    <w:qFormat/>
    <w:rPr>
      <w:rFonts w:ascii="Arial" w:hAnsi="Arial"/>
      <w:color w:val="000000"/>
      <w:sz w:val="24"/>
      <w:szCs w:val="24"/>
      <w:u w:val="none"/>
    </w:rPr>
  </w:style>
  <w:style w:type="paragraph" w:styleId="Ttulo" w:customStyle="1">
    <w:name w:val="Título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Microsoft YaHei" w:cs="Arial"/>
      <w:color w:val="auto"/>
      <w:kern w:val="0"/>
      <w:sz w:val="28"/>
      <w:szCs w:val="28"/>
      <w:lang w:val="pt-BR" w:eastAsia="pt-BR" w:bidi="ar-SA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pPr>
      <w:widowControl/>
      <w:bidi w:val="0"/>
      <w:jc w:val="left"/>
    </w:pPr>
    <w:rPr>
      <w:rFonts w:ascii="Calibri" w:hAnsi="Calibri" w:eastAsia="Segoe UI" w:cs="Arial"/>
      <w:color w:val="auto"/>
      <w:kern w:val="0"/>
      <w:sz w:val="24"/>
      <w:szCs w:val="22"/>
      <w:lang w:val="pt-BR" w:eastAsia="pt-BR" w:bidi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qFormat/>
    <w:pPr>
      <w:widowControl/>
      <w:suppressLineNumbers/>
      <w:bidi w:val="0"/>
      <w:jc w:val="left"/>
    </w:pPr>
    <w:rPr>
      <w:rFonts w:ascii="Calibri" w:hAnsi="Calibri" w:eastAsia="Segoe UI" w:cs="Arial"/>
      <w:color w:val="auto"/>
      <w:kern w:val="0"/>
      <w:sz w:val="24"/>
      <w:szCs w:val="22"/>
      <w:lang w:val="pt-BR" w:eastAsia="pt-BR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egoe UI" w:cs="Tahoma"/>
      <w:color w:val="auto"/>
      <w:kern w:val="0"/>
      <w:sz w:val="22"/>
      <w:szCs w:val="22"/>
      <w:lang w:val="pt-BR" w:eastAsia="pt-BR" w:bidi="ar-SA"/>
    </w:rPr>
  </w:style>
  <w:style w:type="paragraph" w:styleId="Textbody" w:customStyle="1">
    <w:name w:val="Text body"/>
    <w:basedOn w:val="Standard"/>
    <w:qFormat/>
    <w:pPr>
      <w:spacing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">
    <w:name w:val="Header"/>
    <w:basedOn w:val="Standar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Standar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Standard"/>
    <w:uiPriority w:val="34"/>
    <w:qFormat/>
    <w:pPr>
      <w:ind w:left="720" w:hanging="0"/>
    </w:pPr>
    <w:rPr/>
  </w:style>
  <w:style w:type="paragraph" w:styleId="BalloonText">
    <w:name w:val="Balloon Text"/>
    <w:basedOn w:val="Standard"/>
    <w:qFormat/>
    <w:pPr>
      <w:spacing w:lineRule="auto" w:line="240" w:before="0" w:after="0"/>
    </w:pPr>
    <w:rPr>
      <w:rFonts w:ascii="Tahoma" w:hAnsi="Tahoma" w:eastAsia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bidi w:val="0"/>
      <w:jc w:val="left"/>
      <w:textAlignment w:val="baseline"/>
    </w:pPr>
    <w:rPr>
      <w:rFonts w:ascii="Calibri" w:hAnsi="Calibri" w:eastAsia="MS Mincho" w:cs="Times New Roman"/>
      <w:color w:val="auto"/>
      <w:kern w:val="0"/>
      <w:sz w:val="22"/>
      <w:szCs w:val="22"/>
      <w:lang w:val="pt-BR" w:eastAsia="zh-CN" w:bidi="ar-SA"/>
    </w:rPr>
  </w:style>
  <w:style w:type="paragraph" w:styleId="Corpodetexto22" w:customStyle="1">
    <w:name w:val="Corpo de texto 22"/>
    <w:basedOn w:val="Standard"/>
    <w:qFormat/>
    <w:pPr>
      <w:spacing w:lineRule="auto" w:line="240" w:before="0" w:after="0"/>
      <w:ind w:firstLine="708"/>
      <w:jc w:val="both"/>
    </w:pPr>
    <w:rPr>
      <w:rFonts w:ascii="Times New Roman" w:hAnsi="Times New Roman" w:eastAsia="Times New Roman" w:cs="Times New Roman"/>
      <w:sz w:val="28"/>
      <w:szCs w:val="24"/>
      <w:lang w:eastAsia="zh-CN"/>
    </w:rPr>
  </w:style>
  <w:style w:type="paragraph" w:styleId="Textbodyindent" w:customStyle="1">
    <w:name w:val="Text body indent"/>
    <w:basedOn w:val="Standard"/>
    <w:qFormat/>
    <w:pPr>
      <w:spacing w:lineRule="auto" w:line="240" w:before="0" w:after="0"/>
      <w:ind w:firstLine="225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Default" w:customStyle="1">
    <w:name w:val="Default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en-US" w:bidi="ar-SA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LibreOffice/6.2.0.3$Windows_X86_64 LibreOffice_project/98c6a8a1c6c7b144ce3cc729e34964b47ce25d62</Application>
  <Pages>1</Pages>
  <Words>202</Words>
  <Characters>1081</Characters>
  <CharactersWithSpaces>1295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2019-01-16T18:26:00Z</dcterms:created>
  <dc:creator>CMSV</dc:creator>
  <dc:description/>
  <dc:language>pt-BR</dc:language>
  <cp:lastModifiedBy/>
  <cp:lastPrinted>2019-01-09T12:49:00Z</cp:lastPrinted>
  <dcterms:modified xsi:type="dcterms:W3CDTF">2019-03-19T17:54:38Z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