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155" w:rsidRDefault="00DD3155" w:rsidP="00DD3155">
      <w:pPr>
        <w:ind w:left="2832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PARECER</w:t>
      </w:r>
    </w:p>
    <w:p w:rsidR="00DD3155" w:rsidRDefault="00DD3155" w:rsidP="00DD3155">
      <w:pPr>
        <w:ind w:left="2832" w:firstLine="708"/>
        <w:jc w:val="both"/>
        <w:rPr>
          <w:b/>
          <w:sz w:val="28"/>
          <w:szCs w:val="28"/>
        </w:rPr>
      </w:pPr>
    </w:p>
    <w:p w:rsidR="00DD3155" w:rsidRDefault="00DD3155" w:rsidP="00DD3155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Comissão de Finanças e Orçamento</w:t>
      </w:r>
    </w:p>
    <w:p w:rsidR="00DD3155" w:rsidRDefault="00DD3155" w:rsidP="00DD3155">
      <w:pPr>
        <w:ind w:left="1416" w:firstLine="708"/>
        <w:jc w:val="both"/>
        <w:rPr>
          <w:sz w:val="28"/>
          <w:szCs w:val="28"/>
        </w:rPr>
      </w:pPr>
    </w:p>
    <w:p w:rsidR="00DD3155" w:rsidRDefault="00DD3155" w:rsidP="00DD315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Matéria</w:t>
      </w:r>
      <w:r>
        <w:rPr>
          <w:sz w:val="24"/>
          <w:szCs w:val="24"/>
        </w:rPr>
        <w:t>: Projeto de Lei Ordinária do Legislativo Nº: 001/2020</w:t>
      </w:r>
    </w:p>
    <w:p w:rsidR="00DD3155" w:rsidRDefault="00DD3155" w:rsidP="00DD3155">
      <w:pPr>
        <w:rPr>
          <w:b/>
          <w:sz w:val="24"/>
          <w:szCs w:val="24"/>
        </w:rPr>
      </w:pPr>
      <w:r>
        <w:rPr>
          <w:b/>
          <w:sz w:val="24"/>
          <w:szCs w:val="24"/>
        </w:rPr>
        <w:t>Ementa: Autoriza a revisão geral anual da remuneração dos servidores do Poder Legislativo Municipal.</w:t>
      </w:r>
    </w:p>
    <w:p w:rsidR="00DD3155" w:rsidRDefault="00DD3155" w:rsidP="00DD3155">
      <w:pPr>
        <w:rPr>
          <w:b/>
          <w:sz w:val="24"/>
          <w:szCs w:val="24"/>
        </w:rPr>
      </w:pPr>
    </w:p>
    <w:p w:rsidR="00DD3155" w:rsidRDefault="00DD3155" w:rsidP="00DD315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 Comissão de Finanças e Orçamento analisou o Projeto de Lei Ordinária do Legislativo Nº: 001/2020 –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ao aspecto técnico/legislativo, concluindo pela sua regular tramitação.</w:t>
      </w:r>
    </w:p>
    <w:p w:rsidR="00DD3155" w:rsidRDefault="00DD3155" w:rsidP="00DD315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presente projeto de lei visa tão somente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determinação que a remuneração e o subsídio dos servidores públicos sejam revistos no mês de janeiro, sem distinção de índices, extensivos aos proventos da inatividade e às pensões conforme dispõe o inciso X do art. 37 da Constituição. </w:t>
      </w:r>
    </w:p>
    <w:p w:rsidR="00DD3155" w:rsidRDefault="00DD3155" w:rsidP="00DD315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Também, versam de igual forma o §4º do art. 30 e o caput do art. 64 da Lei Orgânica Municipal.</w:t>
      </w:r>
    </w:p>
    <w:p w:rsidR="00DD3155" w:rsidRDefault="00DD3155" w:rsidP="00DD315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índice a ser aplicado é o do INPC (índice nacional de preços ao consumidor), mais precisamente, o índice acumulado do período de janeiro a dezembro de 2019 – 4,48% (quatro vírgula quarenta e oito por cento) e no que tange a Lei de Responsabilidade Fiscal </w:t>
      </w:r>
      <w:proofErr w:type="gramStart"/>
      <w:r>
        <w:rPr>
          <w:sz w:val="24"/>
          <w:szCs w:val="24"/>
        </w:rPr>
        <w:t>é</w:t>
      </w:r>
      <w:proofErr w:type="gramEnd"/>
      <w:r>
        <w:rPr>
          <w:sz w:val="24"/>
          <w:szCs w:val="24"/>
        </w:rPr>
        <w:t xml:space="preserve"> de salutar informar que não há necessidade de apresentar a estimativa de impacto orçamentário-financeiro e nem a origem dos recursos para seu custeio por força do §6º do art. 17, da LRF.</w:t>
      </w:r>
    </w:p>
    <w:p w:rsidR="00DD3155" w:rsidRDefault="00DD3155" w:rsidP="00DD315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Sendo assim, a Comissão é favorável a tramitação deste Projeto de Lei, respeitando a autonomia que o Legislativo Municipal possui para a plena execução orçamentária através de gestão e planejamento, amparado pelas normas vigentes que regem os Princípios da Administração Pública.</w:t>
      </w:r>
    </w:p>
    <w:p w:rsidR="00DD3155" w:rsidRDefault="00DD3155" w:rsidP="00DD315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Diante do exposto, no âmbito de competência desta Comissão não encontramos qualquer óbice a regular tramitação do presente Projeto de Lei referente à revisão geral anual da remuneração dos servidores do Poder Legislativo Municipal. Quanto ao mérito, cada um dos membros reserva-se ao direito de manifestar-se em Plenário.</w:t>
      </w:r>
    </w:p>
    <w:p w:rsidR="00DD3155" w:rsidRDefault="00DD3155" w:rsidP="00DD3155">
      <w:pPr>
        <w:ind w:firstLine="708"/>
        <w:jc w:val="both"/>
        <w:rPr>
          <w:sz w:val="24"/>
          <w:szCs w:val="24"/>
        </w:rPr>
      </w:pPr>
    </w:p>
    <w:p w:rsidR="00DD3155" w:rsidRDefault="00DD3155" w:rsidP="00DD315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  <w:t>É o Parecer</w:t>
      </w:r>
    </w:p>
    <w:p w:rsidR="00DD3155" w:rsidRDefault="00DD3155" w:rsidP="00DD315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Plenário Ver. José Noel </w:t>
      </w:r>
      <w:proofErr w:type="spellStart"/>
      <w:r>
        <w:rPr>
          <w:sz w:val="24"/>
          <w:szCs w:val="24"/>
        </w:rPr>
        <w:t>Gouvea</w:t>
      </w:r>
      <w:proofErr w:type="spellEnd"/>
      <w:r>
        <w:rPr>
          <w:sz w:val="24"/>
          <w:szCs w:val="24"/>
        </w:rPr>
        <w:t>, em 27 de fevereiro de 2020.</w:t>
      </w:r>
    </w:p>
    <w:p w:rsidR="00DD3155" w:rsidRDefault="00DD3155" w:rsidP="00DD315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DD3155" w:rsidRDefault="00DD3155" w:rsidP="00DD3155">
      <w:pPr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Ver. Rodrigo </w:t>
      </w:r>
      <w:proofErr w:type="spellStart"/>
      <w:r>
        <w:rPr>
          <w:sz w:val="24"/>
          <w:szCs w:val="24"/>
        </w:rPr>
        <w:t>Scalioni</w:t>
      </w:r>
      <w:proofErr w:type="spellEnd"/>
      <w:r>
        <w:rPr>
          <w:sz w:val="24"/>
          <w:szCs w:val="24"/>
        </w:rPr>
        <w:t xml:space="preserve"> Brito</w:t>
      </w:r>
    </w:p>
    <w:p w:rsidR="00DD3155" w:rsidRDefault="00DD3155" w:rsidP="00DD315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Presidente </w:t>
      </w:r>
    </w:p>
    <w:p w:rsidR="00DD3155" w:rsidRDefault="00DD3155" w:rsidP="00DD315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D3155" w:rsidRDefault="00DD3155" w:rsidP="00DD3155">
      <w:pPr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Ver. João Martins </w:t>
      </w:r>
      <w:proofErr w:type="spellStart"/>
      <w:r>
        <w:rPr>
          <w:sz w:val="24"/>
          <w:szCs w:val="24"/>
        </w:rPr>
        <w:t>Boaventura</w:t>
      </w:r>
      <w:proofErr w:type="spellEnd"/>
    </w:p>
    <w:p w:rsidR="00DD3155" w:rsidRDefault="00DD3155" w:rsidP="00DD315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Relator</w:t>
      </w:r>
    </w:p>
    <w:p w:rsidR="00DD3155" w:rsidRDefault="00DD3155" w:rsidP="00DD315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D3155" w:rsidRDefault="00DD3155" w:rsidP="00DD3155">
      <w:pPr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>Ver. Carlos Cezar Ribeiro</w:t>
      </w:r>
    </w:p>
    <w:p w:rsidR="00DD3155" w:rsidRDefault="00DD3155" w:rsidP="00DD315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Membro </w:t>
      </w:r>
    </w:p>
    <w:p w:rsidR="00DD3155" w:rsidRDefault="00DD3155" w:rsidP="00DD3155"/>
    <w:p w:rsidR="00DD3155" w:rsidRDefault="00DD3155" w:rsidP="00DD3155"/>
    <w:p w:rsidR="00DD3155" w:rsidRDefault="00DD3155" w:rsidP="00DD3155"/>
    <w:p w:rsidR="0069446E" w:rsidRDefault="0069446E"/>
    <w:sectPr w:rsidR="0069446E" w:rsidSect="00AA38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D3155"/>
    <w:rsid w:val="0069446E"/>
    <w:rsid w:val="00735786"/>
    <w:rsid w:val="00DD3155"/>
    <w:rsid w:val="00F53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155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536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27CA3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53650"/>
    <w:rPr>
      <w:rFonts w:asciiTheme="majorHAnsi" w:eastAsiaTheme="majorEastAsia" w:hAnsiTheme="majorHAnsi" w:cstheme="majorBidi"/>
      <w:b/>
      <w:bCs/>
      <w:color w:val="727CA3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rigem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315</Words>
  <Characters>1703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Micro</cp:lastModifiedBy>
  <cp:revision>1</cp:revision>
  <dcterms:created xsi:type="dcterms:W3CDTF">2020-02-22T22:41:00Z</dcterms:created>
  <dcterms:modified xsi:type="dcterms:W3CDTF">2020-02-22T22:47:00Z</dcterms:modified>
</cp:coreProperties>
</file>